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 w:hAnsi="仿宋" w:eastAsia="仿宋" w:cs="仿宋"/>
          <w:b/>
          <w:sz w:val="32"/>
          <w:szCs w:val="32"/>
        </w:rPr>
      </w:pPr>
      <w:r>
        <w:rPr>
          <w:rFonts w:hint="eastAsia" w:ascii="仿宋" w:hAnsi="仿宋" w:eastAsia="仿宋" w:cs="仿宋"/>
          <w:b/>
          <w:sz w:val="32"/>
          <w:szCs w:val="32"/>
        </w:rPr>
        <w:t>附件</w:t>
      </w:r>
      <w:r>
        <w:rPr>
          <w:rFonts w:ascii="仿宋" w:hAnsi="仿宋" w:eastAsia="仿宋" w:cs="仿宋"/>
          <w:b/>
          <w:sz w:val="32"/>
          <w:szCs w:val="32"/>
        </w:rPr>
        <w:t>2</w:t>
      </w:r>
      <w:r>
        <w:rPr>
          <w:rFonts w:hint="eastAsia" w:ascii="仿宋" w:hAnsi="仿宋" w:eastAsia="仿宋" w:cs="仿宋"/>
          <w:b/>
          <w:sz w:val="32"/>
          <w:szCs w:val="32"/>
        </w:rPr>
        <w:t>：</w:t>
      </w:r>
    </w:p>
    <w:p>
      <w:pPr>
        <w:spacing w:line="560" w:lineRule="exact"/>
        <w:jc w:val="center"/>
        <w:rPr>
          <w:rFonts w:hint="eastAsia" w:ascii="仿宋" w:hAnsi="仿宋" w:eastAsia="仿宋" w:cs="仿宋"/>
          <w:b/>
          <w:sz w:val="36"/>
          <w:szCs w:val="36"/>
        </w:rPr>
      </w:pPr>
      <w:r>
        <w:rPr>
          <w:rFonts w:hint="eastAsia" w:ascii="仿宋" w:hAnsi="仿宋" w:eastAsia="仿宋" w:cs="仿宋"/>
          <w:b/>
          <w:sz w:val="32"/>
          <w:szCs w:val="32"/>
        </w:rPr>
        <w:t xml:space="preserve">         </w:t>
      </w:r>
      <w:r>
        <w:rPr>
          <w:rFonts w:hint="eastAsia" w:ascii="仿宋" w:hAnsi="仿宋" w:eastAsia="仿宋" w:cs="仿宋"/>
          <w:b/>
          <w:sz w:val="36"/>
          <w:szCs w:val="36"/>
          <w:lang w:val="en-US" w:eastAsia="zh-CN"/>
        </w:rPr>
        <w:t>深部静脉血栓防治仪</w:t>
      </w:r>
      <w:r>
        <w:rPr>
          <w:rFonts w:hint="eastAsia" w:ascii="仿宋" w:hAnsi="仿宋" w:eastAsia="仿宋" w:cs="仿宋"/>
          <w:b/>
          <w:sz w:val="36"/>
          <w:szCs w:val="36"/>
        </w:rPr>
        <w:t>采购主要技术参数</w:t>
      </w:r>
    </w:p>
    <w:p>
      <w:pPr>
        <w:spacing w:line="560" w:lineRule="exact"/>
        <w:jc w:val="center"/>
        <w:rPr>
          <w:rFonts w:ascii="仿宋" w:hAnsi="仿宋" w:eastAsia="仿宋" w:cs="仿宋"/>
          <w:b/>
          <w:bCs/>
          <w:sz w:val="36"/>
          <w:szCs w:val="36"/>
        </w:rPr>
      </w:pPr>
      <w:r>
        <w:rPr>
          <w:rFonts w:hint="eastAsia" w:ascii="仿宋" w:hAnsi="仿宋" w:eastAsia="仿宋" w:cs="仿宋"/>
          <w:b/>
          <w:sz w:val="36"/>
          <w:szCs w:val="36"/>
        </w:rPr>
        <w:t>及</w:t>
      </w:r>
      <w:r>
        <w:rPr>
          <w:rFonts w:hint="eastAsia" w:ascii="仿宋" w:hAnsi="仿宋" w:eastAsia="仿宋" w:cs="仿宋"/>
          <w:b/>
          <w:bCs/>
          <w:sz w:val="36"/>
          <w:szCs w:val="36"/>
        </w:rPr>
        <w:t>商务要求</w:t>
      </w:r>
    </w:p>
    <w:p>
      <w:pPr>
        <w:spacing w:line="360" w:lineRule="auto"/>
        <w:ind w:firstLine="4096" w:firstLineChars="1700"/>
        <w:rPr>
          <w:rFonts w:hint="eastAsia" w:asciiTheme="minorEastAsia" w:hAnsiTheme="minorEastAsia" w:eastAsiaTheme="minorEastAsia"/>
          <w:b/>
          <w:bCs w:val="0"/>
          <w:color w:val="000000"/>
          <w:sz w:val="24"/>
          <w:szCs w:val="24"/>
        </w:rPr>
      </w:pPr>
    </w:p>
    <w:p>
      <w:pPr>
        <w:spacing w:line="360" w:lineRule="auto"/>
        <w:ind w:firstLine="4096" w:firstLineChars="1700"/>
        <w:rPr>
          <w:rFonts w:hint="default" w:asciiTheme="minorEastAsia" w:hAnsiTheme="minorEastAsia" w:eastAsiaTheme="minorEastAsia"/>
          <w:b/>
          <w:bCs w:val="0"/>
          <w:color w:val="000000"/>
          <w:sz w:val="24"/>
          <w:szCs w:val="24"/>
          <w:lang w:val="en-US" w:eastAsia="zh-CN"/>
        </w:rPr>
      </w:pPr>
      <w:r>
        <w:rPr>
          <w:rFonts w:hint="eastAsia" w:asciiTheme="minorEastAsia" w:hAnsiTheme="minorEastAsia" w:eastAsiaTheme="minorEastAsia"/>
          <w:b/>
          <w:bCs w:val="0"/>
          <w:color w:val="000000"/>
          <w:sz w:val="24"/>
          <w:szCs w:val="24"/>
        </w:rPr>
        <w:t>技术参数</w:t>
      </w:r>
      <w:r>
        <w:rPr>
          <w:rFonts w:hint="eastAsia" w:asciiTheme="minorEastAsia" w:hAnsiTheme="minorEastAsia" w:eastAsiaTheme="minorEastAsia"/>
          <w:b/>
          <w:bCs w:val="0"/>
          <w:color w:val="000000"/>
          <w:sz w:val="24"/>
          <w:szCs w:val="24"/>
          <w:lang w:val="en-US" w:eastAsia="zh-CN"/>
        </w:rPr>
        <w:t xml:space="preserve">  </w:t>
      </w:r>
    </w:p>
    <w:p>
      <w:pPr>
        <w:spacing w:line="500" w:lineRule="exact"/>
        <w:jc w:val="left"/>
        <w:rPr>
          <w:rFonts w:hint="eastAsia" w:ascii="宋体" w:hAnsi="宋体"/>
          <w:sz w:val="24"/>
        </w:rPr>
      </w:pPr>
      <w:r>
        <w:rPr>
          <w:rFonts w:hint="eastAsia" w:ascii="宋体" w:hAnsi="宋体"/>
          <w:sz w:val="24"/>
        </w:rPr>
        <w:t>1.主机可72小时连续不间断使用，一键启动，内置传感器，实时监控调节工作压力；</w:t>
      </w:r>
    </w:p>
    <w:p>
      <w:pPr>
        <w:spacing w:line="500" w:lineRule="exact"/>
        <w:jc w:val="left"/>
        <w:rPr>
          <w:rFonts w:hint="eastAsia" w:ascii="宋体" w:hAnsi="宋体"/>
          <w:sz w:val="24"/>
        </w:rPr>
      </w:pPr>
      <w:r>
        <w:rPr>
          <w:rFonts w:hint="eastAsia" w:ascii="宋体" w:hAnsi="宋体"/>
          <w:sz w:val="24"/>
        </w:rPr>
        <w:t>2.主机配备声、光双重报警系统，确保产品的使用安全；</w:t>
      </w:r>
    </w:p>
    <w:p>
      <w:pPr>
        <w:spacing w:line="500" w:lineRule="exact"/>
        <w:jc w:val="left"/>
        <w:rPr>
          <w:rFonts w:hint="eastAsia" w:ascii="宋体" w:hAnsi="宋体"/>
          <w:sz w:val="24"/>
        </w:rPr>
      </w:pPr>
      <w:r>
        <w:rPr>
          <w:rFonts w:hint="eastAsia" w:ascii="宋体" w:hAnsi="宋体"/>
          <w:sz w:val="24"/>
        </w:rPr>
        <w:t>3.仪器在断电后，能自动排出压力套内的空气；</w:t>
      </w:r>
    </w:p>
    <w:p>
      <w:pPr>
        <w:spacing w:line="500" w:lineRule="exact"/>
        <w:jc w:val="left"/>
        <w:rPr>
          <w:rFonts w:hint="eastAsia" w:ascii="宋体" w:hAnsi="宋体"/>
          <w:sz w:val="24"/>
        </w:rPr>
      </w:pPr>
      <w:r>
        <w:rPr>
          <w:rFonts w:hint="eastAsia" w:ascii="宋体" w:hAnsi="宋体"/>
          <w:sz w:val="24"/>
        </w:rPr>
        <w:t>4.压力范围:50-60mmHg可调；</w:t>
      </w:r>
    </w:p>
    <w:p>
      <w:pPr>
        <w:spacing w:line="500" w:lineRule="exact"/>
        <w:jc w:val="left"/>
        <w:rPr>
          <w:rFonts w:hint="eastAsia" w:ascii="宋体" w:hAnsi="宋体"/>
          <w:sz w:val="24"/>
        </w:rPr>
      </w:pPr>
      <w:r>
        <w:rPr>
          <w:rFonts w:hint="eastAsia" w:ascii="宋体" w:hAnsi="宋体"/>
          <w:sz w:val="24"/>
        </w:rPr>
        <w:t>5.循环时间:60S；</w:t>
      </w:r>
    </w:p>
    <w:p>
      <w:pPr>
        <w:spacing w:line="500" w:lineRule="exact"/>
        <w:jc w:val="left"/>
        <w:rPr>
          <w:rFonts w:hint="eastAsia" w:ascii="宋体" w:hAnsi="宋体"/>
          <w:sz w:val="24"/>
        </w:rPr>
      </w:pPr>
      <w:r>
        <w:rPr>
          <w:rFonts w:hint="eastAsia" w:ascii="宋体" w:hAnsi="宋体"/>
          <w:sz w:val="24"/>
        </w:rPr>
        <w:t>6.要求连接管与压力套接口同时用颜色和数字对应.确保操作简单安全；</w:t>
      </w:r>
    </w:p>
    <w:p>
      <w:pPr>
        <w:spacing w:line="500" w:lineRule="exact"/>
        <w:jc w:val="left"/>
        <w:rPr>
          <w:rFonts w:hint="eastAsia" w:ascii="宋体" w:hAnsi="宋体"/>
          <w:sz w:val="24"/>
        </w:rPr>
      </w:pPr>
      <w:r>
        <w:rPr>
          <w:rFonts w:hint="eastAsia" w:ascii="宋体" w:hAnsi="宋体"/>
          <w:sz w:val="24"/>
        </w:rPr>
        <w:t>7.配备床边挂钩便于使用；</w:t>
      </w:r>
    </w:p>
    <w:p>
      <w:pPr>
        <w:spacing w:line="500" w:lineRule="exact"/>
        <w:jc w:val="left"/>
        <w:rPr>
          <w:rFonts w:hint="eastAsia" w:ascii="宋体" w:hAnsi="宋体"/>
          <w:sz w:val="24"/>
        </w:rPr>
      </w:pPr>
      <w:r>
        <w:rPr>
          <w:rFonts w:hint="eastAsia" w:ascii="宋体" w:hAnsi="宋体"/>
          <w:sz w:val="24"/>
        </w:rPr>
        <w:t>8.电压/功率/频率: 220V，50VA，50Hz；</w:t>
      </w:r>
    </w:p>
    <w:p>
      <w:pPr>
        <w:spacing w:line="500" w:lineRule="exact"/>
        <w:jc w:val="left"/>
        <w:rPr>
          <w:rFonts w:hint="eastAsia" w:ascii="宋体" w:hAnsi="宋体"/>
          <w:sz w:val="24"/>
        </w:rPr>
      </w:pPr>
      <w:r>
        <w:rPr>
          <w:rFonts w:hint="eastAsia" w:ascii="宋体" w:hAnsi="宋体"/>
          <w:sz w:val="24"/>
        </w:rPr>
        <w:t>9.重量≤2.5Kg；</w:t>
      </w:r>
    </w:p>
    <w:p>
      <w:pPr>
        <w:spacing w:line="500" w:lineRule="exact"/>
        <w:ind w:left="240" w:hanging="240" w:hangingChars="100"/>
        <w:jc w:val="left"/>
        <w:rPr>
          <w:rFonts w:hint="eastAsia" w:ascii="宋体" w:hAnsi="宋体"/>
          <w:sz w:val="24"/>
        </w:rPr>
      </w:pPr>
      <w:r>
        <w:rPr>
          <w:rFonts w:hint="eastAsia" w:ascii="宋体" w:hAnsi="宋体"/>
          <w:sz w:val="24"/>
          <w:lang w:val="en-US" w:eastAsia="zh-CN"/>
        </w:rPr>
        <w:t>10</w:t>
      </w:r>
      <w:r>
        <w:rPr>
          <w:rFonts w:hint="eastAsia" w:ascii="宋体" w:hAnsi="宋体"/>
          <w:sz w:val="24"/>
        </w:rPr>
        <w:t>.要求肢体压力套有足腿套/小腿套/膝腿套三种以上型号规格可供临床不同患者的选择需要；</w:t>
      </w:r>
    </w:p>
    <w:p>
      <w:pPr>
        <w:spacing w:line="500" w:lineRule="exact"/>
        <w:ind w:left="240" w:hanging="240" w:hangingChars="100"/>
        <w:jc w:val="left"/>
        <w:rPr>
          <w:rFonts w:hint="eastAsia" w:ascii="宋体" w:hAnsi="宋体"/>
          <w:sz w:val="24"/>
        </w:rPr>
      </w:pPr>
      <w:r>
        <w:rPr>
          <w:rFonts w:hint="eastAsia" w:ascii="宋体" w:hAnsi="宋体"/>
          <w:sz w:val="24"/>
          <w:lang w:val="en-US" w:eastAsia="zh-CN"/>
        </w:rPr>
        <w:t>11</w:t>
      </w:r>
      <w:r>
        <w:rPr>
          <w:rFonts w:hint="eastAsia" w:ascii="宋体" w:hAnsi="宋体"/>
          <w:sz w:val="24"/>
        </w:rPr>
        <w:t xml:space="preserve">.要求有可复用肢体压力套和单人专用型肢体压力套二种不同的压力套类型可供临床选择,以满足医院感染控制对不同患者的临床需要；  </w:t>
      </w:r>
    </w:p>
    <w:p>
      <w:pPr>
        <w:spacing w:line="500" w:lineRule="exact"/>
        <w:ind w:left="240" w:hanging="240" w:hangingChars="100"/>
        <w:jc w:val="left"/>
        <w:rPr>
          <w:rFonts w:hint="eastAsia" w:ascii="宋体" w:hAnsi="宋体"/>
          <w:sz w:val="24"/>
        </w:rPr>
      </w:pPr>
      <w:r>
        <w:rPr>
          <w:rFonts w:hint="eastAsia" w:ascii="宋体" w:hAnsi="宋体"/>
          <w:sz w:val="24"/>
          <w:lang w:val="en-US" w:eastAsia="zh-CN"/>
        </w:rPr>
        <w:t>12</w:t>
      </w:r>
      <w:r>
        <w:rPr>
          <w:rFonts w:hint="eastAsia" w:ascii="宋体" w:hAnsi="宋体"/>
          <w:sz w:val="24"/>
        </w:rPr>
        <w:t>.</w:t>
      </w:r>
      <w:r>
        <w:rPr>
          <w:rFonts w:hint="eastAsia" w:ascii="宋体" w:hAnsi="宋体"/>
          <w:sz w:val="24"/>
          <w:lang w:val="en-US" w:eastAsia="zh-CN"/>
        </w:rPr>
        <w:t>配置要求：</w:t>
      </w:r>
      <w:r>
        <w:rPr>
          <w:rFonts w:hint="eastAsia" w:ascii="宋体" w:hAnsi="宋体"/>
          <w:sz w:val="24"/>
        </w:rPr>
        <w:t>主机1台，4腔可复用足腿套 2只，4腔专用连接管束2条，4孔阻塞器 1个，单孔防水塞8粒</w:t>
      </w:r>
      <w:r>
        <w:rPr>
          <w:rFonts w:hint="eastAsia" w:ascii="宋体" w:hAnsi="宋体"/>
          <w:sz w:val="24"/>
          <w:lang w:eastAsia="zh-CN"/>
        </w:rPr>
        <w:t>。</w:t>
      </w:r>
    </w:p>
    <w:p>
      <w:pPr>
        <w:spacing w:line="560" w:lineRule="exact"/>
        <w:jc w:val="center"/>
        <w:rPr>
          <w:rFonts w:ascii="仿宋" w:hAnsi="仿宋" w:eastAsia="仿宋" w:cs="仿宋"/>
          <w:b/>
          <w:sz w:val="32"/>
          <w:szCs w:val="32"/>
        </w:rPr>
      </w:pPr>
      <w:r>
        <w:rPr>
          <w:rFonts w:ascii="仿宋" w:hAnsi="仿宋" w:eastAsia="仿宋" w:cs="仿宋"/>
          <w:b/>
          <w:sz w:val="32"/>
          <w:szCs w:val="32"/>
        </w:rPr>
        <w:t>商务要求</w:t>
      </w:r>
    </w:p>
    <w:p>
      <w:pPr>
        <w:spacing w:line="500" w:lineRule="exact"/>
        <w:jc w:val="left"/>
        <w:rPr>
          <w:rFonts w:ascii="宋体" w:hAnsi="宋体"/>
          <w:sz w:val="24"/>
        </w:rPr>
      </w:pPr>
      <w:r>
        <w:rPr>
          <w:rFonts w:ascii="等线" w:hAnsi="等线" w:eastAsia="等线"/>
          <w:sz w:val="24"/>
        </w:rPr>
        <w:t>1</w:t>
      </w:r>
      <w:r>
        <w:rPr>
          <w:rFonts w:hint="eastAsia" w:ascii="等线" w:hAnsi="等线" w:eastAsia="等线"/>
          <w:sz w:val="24"/>
        </w:rPr>
        <w:t>、</w:t>
      </w:r>
      <w:r>
        <w:rPr>
          <w:rFonts w:hint="eastAsia" w:ascii="宋体" w:hAnsi="宋体"/>
          <w:sz w:val="24"/>
        </w:rPr>
        <w:t>生产厂家在广西设有售后服务点，售后由原厂专职工程师进行维修，能够提供原厂正规服务</w:t>
      </w:r>
      <w:r>
        <w:rPr>
          <w:rFonts w:ascii="宋体" w:hAnsi="宋体"/>
          <w:sz w:val="24"/>
        </w:rPr>
        <w:t>,</w:t>
      </w:r>
      <w:r>
        <w:rPr>
          <w:rFonts w:hint="eastAsia" w:ascii="宋体" w:hAnsi="宋体"/>
          <w:sz w:val="24"/>
        </w:rPr>
        <w:t>可保障售后服务。</w:t>
      </w:r>
    </w:p>
    <w:p>
      <w:pPr>
        <w:spacing w:line="500" w:lineRule="exact"/>
        <w:jc w:val="left"/>
        <w:rPr>
          <w:rFonts w:ascii="宋体" w:hAnsi="宋体"/>
          <w:sz w:val="24"/>
        </w:rPr>
      </w:pPr>
      <w:r>
        <w:rPr>
          <w:rFonts w:ascii="宋体" w:hAnsi="宋体"/>
          <w:sz w:val="24"/>
        </w:rPr>
        <w:t>2</w:t>
      </w:r>
      <w:r>
        <w:rPr>
          <w:rFonts w:hint="eastAsia" w:ascii="宋体" w:hAnsi="宋体"/>
          <w:sz w:val="24"/>
        </w:rPr>
        <w:t>、生产厂家在国内设有设备维修工厂，能够提供方便快捷的售后维修服务。</w:t>
      </w:r>
    </w:p>
    <w:p>
      <w:pPr>
        <w:spacing w:line="500" w:lineRule="exact"/>
        <w:jc w:val="left"/>
        <w:rPr>
          <w:rFonts w:ascii="宋体" w:hAnsi="宋体"/>
          <w:sz w:val="24"/>
        </w:rPr>
      </w:pPr>
      <w:r>
        <w:rPr>
          <w:rFonts w:ascii="宋体" w:hAnsi="宋体"/>
          <w:sz w:val="24"/>
        </w:rPr>
        <w:t>3</w:t>
      </w:r>
      <w:r>
        <w:rPr>
          <w:rFonts w:hint="eastAsia" w:ascii="宋体" w:hAnsi="宋体"/>
          <w:sz w:val="24"/>
        </w:rPr>
        <w:t>、生产厂家在国内设有备品中心，在进行设备维护保养或维修时，厂家提供设备备品使用，不影响科室正常手术安排。</w:t>
      </w:r>
    </w:p>
    <w:p>
      <w:pPr>
        <w:spacing w:line="500" w:lineRule="exact"/>
        <w:jc w:val="left"/>
        <w:rPr>
          <w:rFonts w:ascii="宋体" w:hAnsi="宋体"/>
          <w:sz w:val="24"/>
        </w:rPr>
      </w:pPr>
      <w:r>
        <w:rPr>
          <w:rFonts w:ascii="宋体" w:hAnsi="宋体"/>
          <w:sz w:val="24"/>
        </w:rPr>
        <w:t>4</w:t>
      </w:r>
      <w:r>
        <w:rPr>
          <w:rFonts w:hint="eastAsia" w:ascii="宋体" w:hAnsi="宋体"/>
          <w:sz w:val="24"/>
        </w:rPr>
        <w:t>、提供全部设备必须是具备厂家合法销售渠道的全新合格正品，产品符合国家有关认证标准及安全规定。所有设备必须满足采购文件所述性能配置要求，若产品在运输过程中损坏或擦伤须无偿调换相同产品。</w:t>
      </w:r>
    </w:p>
    <w:p>
      <w:pPr>
        <w:spacing w:line="500" w:lineRule="exact"/>
        <w:jc w:val="left"/>
        <w:rPr>
          <w:rFonts w:ascii="宋体" w:hAnsi="宋体"/>
          <w:sz w:val="24"/>
        </w:rPr>
      </w:pPr>
      <w:r>
        <w:rPr>
          <w:rFonts w:ascii="宋体" w:hAnsi="宋体"/>
          <w:sz w:val="24"/>
        </w:rPr>
        <w:t>5</w:t>
      </w:r>
      <w:r>
        <w:rPr>
          <w:rFonts w:hint="eastAsia" w:ascii="宋体" w:hAnsi="宋体"/>
          <w:sz w:val="24"/>
        </w:rPr>
        <w:t>、</w:t>
      </w:r>
      <w:r>
        <w:rPr>
          <w:rFonts w:hint="eastAsia" w:ascii="宋体" w:hAnsi="宋体"/>
          <w:sz w:val="24"/>
          <w:lang w:val="en-US" w:eastAsia="zh-CN"/>
        </w:rPr>
        <w:t>如为进口产品，</w:t>
      </w:r>
      <w:r>
        <w:rPr>
          <w:rFonts w:hint="eastAsia" w:ascii="宋体" w:hAnsi="宋体"/>
          <w:sz w:val="24"/>
        </w:rPr>
        <w:t>成交供应商须提供进口产品相应的证明材料及中文使用说明书等。</w:t>
      </w:r>
    </w:p>
    <w:p>
      <w:pPr>
        <w:spacing w:line="500" w:lineRule="exact"/>
        <w:jc w:val="left"/>
        <w:rPr>
          <w:rFonts w:ascii="宋体" w:hAnsi="宋体"/>
          <w:sz w:val="24"/>
        </w:rPr>
      </w:pPr>
      <w:r>
        <w:rPr>
          <w:rFonts w:ascii="宋体" w:hAnsi="宋体"/>
          <w:sz w:val="24"/>
        </w:rPr>
        <w:t>6</w:t>
      </w:r>
      <w:r>
        <w:rPr>
          <w:rFonts w:hint="eastAsia" w:ascii="宋体" w:hAnsi="宋体"/>
          <w:sz w:val="24"/>
        </w:rPr>
        <w:t>、成交供应商免费送货上门、免费现场安装、调试；免费提供技术培训和硬件的测试和调整服务，须提供完整的安装、操作、使用、测试、控制和维护中文手册。</w:t>
      </w:r>
    </w:p>
    <w:p>
      <w:pPr>
        <w:spacing w:line="500" w:lineRule="exact"/>
        <w:jc w:val="left"/>
        <w:rPr>
          <w:rFonts w:ascii="宋体" w:hAnsi="宋体"/>
          <w:sz w:val="24"/>
        </w:rPr>
      </w:pPr>
      <w:r>
        <w:rPr>
          <w:rFonts w:ascii="宋体" w:hAnsi="宋体"/>
          <w:sz w:val="24"/>
        </w:rPr>
        <w:t>7</w:t>
      </w:r>
      <w:r>
        <w:rPr>
          <w:rFonts w:hint="eastAsia" w:ascii="宋体" w:hAnsi="宋体"/>
          <w:sz w:val="24"/>
        </w:rPr>
        <w:t>、整机至少免费质保一年，三个月内如有严重质量问题整机包换</w:t>
      </w:r>
      <w:r>
        <w:rPr>
          <w:rFonts w:ascii="宋体" w:hAnsi="宋体"/>
          <w:sz w:val="24"/>
        </w:rPr>
        <w:t>(</w:t>
      </w:r>
      <w:r>
        <w:rPr>
          <w:rFonts w:hint="eastAsia" w:ascii="宋体" w:hAnsi="宋体"/>
          <w:sz w:val="24"/>
        </w:rPr>
        <w:t>若厂家免费质保期超过一年的</w:t>
      </w:r>
      <w:r>
        <w:rPr>
          <w:rFonts w:ascii="宋体" w:hAnsi="宋体"/>
          <w:sz w:val="24"/>
        </w:rPr>
        <w:t>,</w:t>
      </w:r>
      <w:r>
        <w:rPr>
          <w:rFonts w:hint="eastAsia" w:ascii="宋体" w:hAnsi="宋体"/>
          <w:sz w:val="24"/>
        </w:rPr>
        <w:t>按厂家规定保修</w:t>
      </w:r>
      <w:r>
        <w:rPr>
          <w:rFonts w:ascii="宋体" w:hAnsi="宋体"/>
          <w:sz w:val="24"/>
        </w:rPr>
        <w:t>)</w:t>
      </w:r>
      <w:r>
        <w:rPr>
          <w:rFonts w:hint="eastAsia" w:ascii="宋体" w:hAnsi="宋体"/>
          <w:sz w:val="24"/>
        </w:rPr>
        <w:t>；同时提供产品“三包”服务，定期回访以及对设备维修服务，质保期后提供终身维修服务，其余按供应商提交的售后服务承诺书执行；所有非故意性损坏以及在要求质量标准范围内的正常使用造成的损坏均要免费维修。对因采购方人员的不正当使用所造成的损坏不归成交供应商负责保修，但成交供应商也要积极帮助采购人修理，并保证提供优惠价格的配件和服务。</w:t>
      </w:r>
    </w:p>
    <w:p>
      <w:pPr>
        <w:spacing w:line="500" w:lineRule="exact"/>
        <w:jc w:val="left"/>
        <w:rPr>
          <w:rFonts w:ascii="宋体" w:hAnsi="宋体"/>
          <w:sz w:val="24"/>
        </w:rPr>
      </w:pPr>
      <w:r>
        <w:rPr>
          <w:rFonts w:ascii="宋体" w:hAnsi="宋体"/>
          <w:sz w:val="24"/>
        </w:rPr>
        <w:t>8</w:t>
      </w:r>
      <w:r>
        <w:rPr>
          <w:rFonts w:hint="eastAsia" w:ascii="宋体" w:hAnsi="宋体"/>
          <w:sz w:val="24"/>
        </w:rPr>
        <w:t>、接到故障通知后</w:t>
      </w:r>
      <w:r>
        <w:rPr>
          <w:rFonts w:hint="eastAsia" w:asciiTheme="minorEastAsia" w:hAnsiTheme="minorEastAsia" w:eastAsiaTheme="minorEastAsia"/>
          <w:color w:val="000000"/>
          <w:sz w:val="24"/>
          <w:szCs w:val="24"/>
        </w:rPr>
        <w:t>10小时内响应，24小时内答复解决方案，</w:t>
      </w:r>
      <w:r>
        <w:rPr>
          <w:rFonts w:hint="eastAsia" w:ascii="宋体" w:hAnsi="宋体"/>
          <w:sz w:val="24"/>
        </w:rPr>
        <w:t>按国家及行业标准对故障进行及时处理。</w:t>
      </w:r>
    </w:p>
    <w:p>
      <w:pPr>
        <w:spacing w:line="500" w:lineRule="exact"/>
        <w:jc w:val="left"/>
        <w:rPr>
          <w:rFonts w:ascii="宋体" w:hAnsi="宋体"/>
          <w:sz w:val="24"/>
        </w:rPr>
      </w:pPr>
      <w:r>
        <w:rPr>
          <w:rFonts w:ascii="宋体" w:hAnsi="宋体"/>
          <w:sz w:val="24"/>
        </w:rPr>
        <w:t>9</w:t>
      </w:r>
      <w:r>
        <w:rPr>
          <w:rFonts w:hint="eastAsia" w:ascii="宋体" w:hAnsi="宋体"/>
          <w:sz w:val="24"/>
        </w:rPr>
        <w:t>、合同签订时间：中标通知书发出之日起</w:t>
      </w:r>
      <w:r>
        <w:rPr>
          <w:rFonts w:ascii="宋体" w:hAnsi="宋体"/>
          <w:sz w:val="24"/>
        </w:rPr>
        <w:t>7</w:t>
      </w:r>
      <w:r>
        <w:rPr>
          <w:rFonts w:hint="eastAsia" w:ascii="宋体" w:hAnsi="宋体"/>
          <w:sz w:val="24"/>
        </w:rPr>
        <w:t>个工作日内。交货时间：自签订合同之日起</w:t>
      </w:r>
      <w:r>
        <w:rPr>
          <w:rFonts w:ascii="宋体" w:hAnsi="宋体"/>
          <w:sz w:val="24"/>
        </w:rPr>
        <w:t>30</w:t>
      </w:r>
      <w:r>
        <w:rPr>
          <w:rFonts w:hint="eastAsia" w:ascii="宋体" w:hAnsi="宋体"/>
          <w:sz w:val="24"/>
        </w:rPr>
        <w:t>个日历日内。交货地点：南宁市第三人民医院指定地点。</w:t>
      </w:r>
    </w:p>
    <w:p>
      <w:pPr>
        <w:spacing w:line="500" w:lineRule="exact"/>
        <w:jc w:val="left"/>
        <w:rPr>
          <w:rFonts w:hint="eastAsia" w:ascii="宋体" w:hAnsi="宋体"/>
          <w:sz w:val="24"/>
        </w:rPr>
      </w:pPr>
      <w:r>
        <w:rPr>
          <w:rFonts w:ascii="宋体" w:hAnsi="宋体"/>
          <w:sz w:val="24"/>
        </w:rPr>
        <w:t>10</w:t>
      </w:r>
      <w:r>
        <w:rPr>
          <w:rFonts w:hint="eastAsia" w:ascii="宋体" w:hAnsi="宋体"/>
          <w:sz w:val="24"/>
        </w:rPr>
        <w:t>、若生产厂家或代理商出具了对本项目的授权书，请在投标文件中提供。</w:t>
      </w:r>
    </w:p>
    <w:p>
      <w:pPr>
        <w:spacing w:line="500" w:lineRule="exact"/>
        <w:jc w:val="left"/>
        <w:rPr>
          <w:rFonts w:hint="default" w:ascii="宋体" w:hAnsi="宋体"/>
          <w:sz w:val="24"/>
          <w:lang w:val="en-US" w:eastAsia="zh-CN"/>
        </w:rPr>
      </w:pPr>
      <w:bookmarkStart w:id="0" w:name="_GoBack"/>
      <w:bookmarkEnd w:id="0"/>
    </w:p>
    <w:p>
      <w:pPr>
        <w:spacing w:line="500" w:lineRule="exact"/>
        <w:jc w:val="left"/>
        <w:rPr>
          <w:rFonts w:ascii="宋体" w:hAnsi="宋体"/>
          <w:sz w:val="24"/>
        </w:rPr>
      </w:pPr>
    </w:p>
    <w:p>
      <w:pPr>
        <w:spacing w:line="500" w:lineRule="exact"/>
        <w:jc w:val="left"/>
        <w:rPr>
          <w:rFonts w:ascii="宋体" w:hAnsi="宋体"/>
          <w:sz w:val="28"/>
          <w:szCs w:val="28"/>
        </w:rPr>
      </w:pPr>
    </w:p>
    <w:p>
      <w:pPr>
        <w:autoSpaceDE w:val="0"/>
        <w:autoSpaceDN w:val="0"/>
        <w:adjustRightInd w:val="0"/>
        <w:spacing w:line="360" w:lineRule="auto"/>
        <w:jc w:val="left"/>
        <w:rPr>
          <w:rFonts w:ascii="宋体" w:hAnsi="宋体" w:cs="宋体"/>
          <w:color w:val="000000"/>
          <w:sz w:val="30"/>
          <w:szCs w:val="30"/>
        </w:rPr>
      </w:pPr>
    </w:p>
    <w:sectPr>
      <w:pgSz w:w="11906" w:h="16838"/>
      <w:pgMar w:top="1440" w:right="1418"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NotTrackMoves/>
  <w:attachedTemplate r:id="rId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48862E24"/>
    <w:rsid w:val="0005094D"/>
    <w:rsid w:val="00164835"/>
    <w:rsid w:val="001C0F6E"/>
    <w:rsid w:val="001D2118"/>
    <w:rsid w:val="0025795B"/>
    <w:rsid w:val="00542FF8"/>
    <w:rsid w:val="00553612"/>
    <w:rsid w:val="005545F7"/>
    <w:rsid w:val="006B5E6D"/>
    <w:rsid w:val="00842219"/>
    <w:rsid w:val="00852788"/>
    <w:rsid w:val="0086036B"/>
    <w:rsid w:val="009421DF"/>
    <w:rsid w:val="00981E28"/>
    <w:rsid w:val="009B1AE2"/>
    <w:rsid w:val="00A25E51"/>
    <w:rsid w:val="00A36D34"/>
    <w:rsid w:val="00A702F8"/>
    <w:rsid w:val="00B34285"/>
    <w:rsid w:val="00B41B73"/>
    <w:rsid w:val="00BA07F9"/>
    <w:rsid w:val="00CA5CE1"/>
    <w:rsid w:val="00CE1417"/>
    <w:rsid w:val="00D14EAB"/>
    <w:rsid w:val="00D6004C"/>
    <w:rsid w:val="00E437E5"/>
    <w:rsid w:val="00EB59E2"/>
    <w:rsid w:val="00ED668A"/>
    <w:rsid w:val="00F54F9C"/>
    <w:rsid w:val="00FD424E"/>
    <w:rsid w:val="038C521F"/>
    <w:rsid w:val="06166AE1"/>
    <w:rsid w:val="08932E46"/>
    <w:rsid w:val="09315FB3"/>
    <w:rsid w:val="0D1B331F"/>
    <w:rsid w:val="167D1352"/>
    <w:rsid w:val="23472479"/>
    <w:rsid w:val="2412586B"/>
    <w:rsid w:val="2B7E3EA4"/>
    <w:rsid w:val="39CE7B07"/>
    <w:rsid w:val="3AB24154"/>
    <w:rsid w:val="46DF7598"/>
    <w:rsid w:val="48862E24"/>
    <w:rsid w:val="4DD637A1"/>
    <w:rsid w:val="51D77390"/>
    <w:rsid w:val="55AF71A4"/>
    <w:rsid w:val="672A2AB1"/>
    <w:rsid w:val="683815D9"/>
    <w:rsid w:val="6D535020"/>
    <w:rsid w:val="729A7F51"/>
    <w:rsid w:val="739943E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mbria" w:hAnsi="Cambria"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character" w:customStyle="1" w:styleId="8">
    <w:name w:val="页眉 Char"/>
    <w:link w:val="4"/>
    <w:qFormat/>
    <w:uiPriority w:val="99"/>
    <w:rPr>
      <w:kern w:val="2"/>
      <w:sz w:val="18"/>
      <w:szCs w:val="18"/>
    </w:rPr>
  </w:style>
  <w:style w:type="character" w:customStyle="1" w:styleId="9">
    <w:name w:val="页脚 Char"/>
    <w:link w:val="3"/>
    <w:uiPriority w:val="99"/>
    <w:rPr>
      <w:kern w:val="2"/>
      <w:sz w:val="18"/>
      <w:szCs w:val="18"/>
    </w:rPr>
  </w:style>
  <w:style w:type="paragraph" w:styleId="10">
    <w:name w:val="List Paragraph"/>
    <w:basedOn w:val="1"/>
    <w:qFormat/>
    <w:uiPriority w:val="0"/>
    <w:pPr>
      <w:ind w:firstLine="420" w:firstLineChars="200"/>
    </w:pPr>
  </w:style>
  <w:style w:type="character" w:customStyle="1" w:styleId="11">
    <w:name w:val="批注框文本 Char"/>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3</Pages>
  <Words>252</Words>
  <Characters>1439</Characters>
  <Lines>11</Lines>
  <Paragraphs>3</Paragraphs>
  <TotalTime>1</TotalTime>
  <ScaleCrop>false</ScaleCrop>
  <LinksUpToDate>false</LinksUpToDate>
  <CharactersWithSpaces>1688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2018-07-13T00:25:00Z</dcterms:created>
  <dc:creator>云在微笑</dc:creator>
  <cp:lastModifiedBy>XWK_YS</cp:lastModifiedBy>
  <cp:lastPrinted>2021-02-02T09:20:50Z</cp:lastPrinted>
  <dcterms:modified xsi:type="dcterms:W3CDTF">2021-02-02T09:21:56Z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