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南宁市第三人民医院医疗设备</w:t>
      </w:r>
      <w:bookmarkStart w:id="0" w:name="_GoBack"/>
      <w:bookmarkEnd w:id="0"/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竞争性</w:t>
      </w:r>
      <w:r>
        <w:rPr>
          <w:rFonts w:hint="eastAsia" w:ascii="仿宋" w:hAnsi="仿宋" w:eastAsia="仿宋" w:cs="仿宋"/>
          <w:b/>
          <w:sz w:val="44"/>
          <w:szCs w:val="44"/>
        </w:rPr>
        <w:t>磋商采购谈判文件要求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项目名称、参与投标单位名称、联系人及联系电话，加盖单位公章。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二、产品报价表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含序号、产品名称、制造商、品牌规格型号、供货数量、单位、单价及总价格，加盖单位公章。报价指货物、随配附件、备件、工具、货物运抵指定交货地点安装和调试的各种费用、售后服务及随进和其他所有成本费用的总和，并加盖单位公章。进行一次报价，择评审分数靠前者进行谈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三、参与竞标单位资格证明文件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营业执照副本、组织机构代码证、税务登记证（三证合一的提供营业执照副本）、法定代表人身份证复印件及其授权委托人身份证和授权委托书（原件且有法人手写签名）、经营许可证、产品授权书等。以上资料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四、货物生产企业资格证明文件及证明货物合格的证明文件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生产企业营业执照副本、组织机构代码证、税务登记证、法定代表人身份证复印件（货物生产企业直接参与谈判提供）、生产许可证、经营企业许可证、产品说明书等。以上资料加盖单位公章。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五、产品彩页、技术规格响应表（表格竖放且需实事求是地进行响应，对参数为负偏离但故意标为符合或正偏者评审时将作相应处理）、产品配置清单，用户清单。以上资料加盖单位公章。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六、售后服务承诺，加盖单位公章。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七、上述材料正本一份、副本五份以纸质文件袋封装并加盖单位公章。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978E1"/>
    <w:rsid w:val="60E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2018-09-07T09:54:00Z</dcterms:created>
  <dc:creator>云在微笑</dc:creator>
  <cp:lastModifiedBy>云在微笑</cp:lastModifiedBy>
  <dcterms:modified xsi:type="dcterms:W3CDTF">2018-09-07T09:55:12Z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